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1CA" w:rsidRPr="000D276E" w:rsidRDefault="00554151" w:rsidP="00554151">
      <w:pPr>
        <w:jc w:val="center"/>
        <w:rPr>
          <w:sz w:val="72"/>
          <w:szCs w:val="72"/>
        </w:rPr>
      </w:pPr>
      <w:r w:rsidRPr="000D276E">
        <w:rPr>
          <w:sz w:val="72"/>
          <w:szCs w:val="72"/>
        </w:rPr>
        <w:t>Pringle puppets</w:t>
      </w:r>
    </w:p>
    <w:p w:rsidR="00B30183" w:rsidRDefault="00B30183" w:rsidP="00554151">
      <w:pPr>
        <w:rPr>
          <w:color w:val="FF0000"/>
          <w:sz w:val="40"/>
          <w:szCs w:val="40"/>
        </w:rPr>
      </w:pPr>
    </w:p>
    <w:p w:rsidR="00B30183" w:rsidRDefault="00B30183" w:rsidP="00554151">
      <w:pPr>
        <w:rPr>
          <w:color w:val="FF0000"/>
          <w:sz w:val="40"/>
          <w:szCs w:val="40"/>
        </w:rPr>
      </w:pPr>
    </w:p>
    <w:p w:rsidR="00B30183" w:rsidRDefault="00B30183" w:rsidP="00554151">
      <w:pPr>
        <w:rPr>
          <w:color w:val="FF0000"/>
          <w:sz w:val="40"/>
          <w:szCs w:val="40"/>
        </w:rPr>
      </w:pPr>
    </w:p>
    <w:p w:rsidR="00554151" w:rsidRDefault="00554151" w:rsidP="00554151">
      <w:pPr>
        <w:rPr>
          <w:color w:val="FF0000"/>
          <w:sz w:val="40"/>
          <w:szCs w:val="40"/>
        </w:rPr>
      </w:pPr>
      <w:r w:rsidRPr="002A326B">
        <w:rPr>
          <w:color w:val="FF0000"/>
          <w:sz w:val="40"/>
          <w:szCs w:val="40"/>
        </w:rPr>
        <w:t>You need:</w:t>
      </w:r>
    </w:p>
    <w:p w:rsidR="000D276E" w:rsidRPr="002A326B" w:rsidRDefault="000D276E" w:rsidP="00554151">
      <w:pPr>
        <w:rPr>
          <w:color w:val="FF0000"/>
          <w:sz w:val="40"/>
          <w:szCs w:val="40"/>
        </w:rPr>
      </w:pPr>
    </w:p>
    <w:p w:rsidR="00554151" w:rsidRDefault="00554151" w:rsidP="00554151">
      <w:pPr>
        <w:rPr>
          <w:sz w:val="40"/>
          <w:szCs w:val="40"/>
        </w:rPr>
      </w:pPr>
      <w:r>
        <w:rPr>
          <w:sz w:val="40"/>
          <w:szCs w:val="40"/>
        </w:rPr>
        <w:t>1 Pringle pot or similar ( no</w:t>
      </w:r>
      <w:r w:rsidR="00302774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lid required)</w:t>
      </w:r>
    </w:p>
    <w:p w:rsidR="00B46343" w:rsidRDefault="00B46343" w:rsidP="00554151">
      <w:pPr>
        <w:rPr>
          <w:sz w:val="40"/>
          <w:szCs w:val="40"/>
        </w:rPr>
      </w:pPr>
    </w:p>
    <w:p w:rsidR="00554151" w:rsidRDefault="00554151" w:rsidP="00554151">
      <w:pPr>
        <w:rPr>
          <w:sz w:val="40"/>
          <w:szCs w:val="40"/>
        </w:rPr>
      </w:pPr>
      <w:r>
        <w:rPr>
          <w:sz w:val="40"/>
          <w:szCs w:val="40"/>
        </w:rPr>
        <w:t>1 piece of dowling</w:t>
      </w:r>
      <w:r w:rsidR="00B46343">
        <w:rPr>
          <w:sz w:val="40"/>
          <w:szCs w:val="40"/>
        </w:rPr>
        <w:t xml:space="preserve"> rod</w:t>
      </w:r>
      <w:r>
        <w:rPr>
          <w:sz w:val="40"/>
          <w:szCs w:val="40"/>
        </w:rPr>
        <w:t xml:space="preserve"> or similar</w:t>
      </w:r>
      <w:r w:rsidR="00B30183">
        <w:rPr>
          <w:sz w:val="40"/>
          <w:szCs w:val="40"/>
        </w:rPr>
        <w:t xml:space="preserve"> approx.</w:t>
      </w:r>
      <w:r>
        <w:rPr>
          <w:sz w:val="40"/>
          <w:szCs w:val="40"/>
        </w:rPr>
        <w:t xml:space="preserve"> 60cms long </w:t>
      </w:r>
    </w:p>
    <w:p w:rsidR="00B46343" w:rsidRDefault="00B46343" w:rsidP="00554151">
      <w:pPr>
        <w:rPr>
          <w:sz w:val="40"/>
          <w:szCs w:val="40"/>
        </w:rPr>
      </w:pPr>
    </w:p>
    <w:p w:rsidR="00554151" w:rsidRDefault="002A326B" w:rsidP="00554151">
      <w:pPr>
        <w:rPr>
          <w:sz w:val="40"/>
          <w:szCs w:val="40"/>
        </w:rPr>
      </w:pPr>
      <w:r>
        <w:rPr>
          <w:sz w:val="40"/>
          <w:szCs w:val="40"/>
        </w:rPr>
        <w:t>Plain coloured card/paper or Duc</w:t>
      </w:r>
      <w:r w:rsidR="000D276E">
        <w:rPr>
          <w:sz w:val="40"/>
          <w:szCs w:val="40"/>
        </w:rPr>
        <w:t>k</w:t>
      </w:r>
      <w:r>
        <w:rPr>
          <w:sz w:val="40"/>
          <w:szCs w:val="40"/>
        </w:rPr>
        <w:t xml:space="preserve"> tape</w:t>
      </w:r>
      <w:r w:rsidR="00554151">
        <w:rPr>
          <w:sz w:val="40"/>
          <w:szCs w:val="40"/>
        </w:rPr>
        <w:t xml:space="preserve"> </w:t>
      </w:r>
    </w:p>
    <w:p w:rsidR="00B46343" w:rsidRDefault="00B46343" w:rsidP="00554151">
      <w:pPr>
        <w:rPr>
          <w:sz w:val="40"/>
          <w:szCs w:val="40"/>
        </w:rPr>
      </w:pPr>
    </w:p>
    <w:p w:rsidR="002A326B" w:rsidRDefault="002A326B" w:rsidP="00554151">
      <w:pPr>
        <w:rPr>
          <w:sz w:val="40"/>
          <w:szCs w:val="40"/>
        </w:rPr>
      </w:pPr>
      <w:r>
        <w:rPr>
          <w:sz w:val="40"/>
          <w:szCs w:val="40"/>
        </w:rPr>
        <w:t>Glue gun or elastic bands (to attach toy to dowling)</w:t>
      </w:r>
    </w:p>
    <w:p w:rsidR="00B46343" w:rsidRDefault="00B46343" w:rsidP="00554151">
      <w:pPr>
        <w:rPr>
          <w:sz w:val="40"/>
          <w:szCs w:val="40"/>
        </w:rPr>
      </w:pPr>
    </w:p>
    <w:p w:rsidR="002A326B" w:rsidRDefault="000D276E" w:rsidP="00554151">
      <w:pPr>
        <w:rPr>
          <w:sz w:val="40"/>
          <w:szCs w:val="40"/>
        </w:rPr>
      </w:pPr>
      <w:r>
        <w:rPr>
          <w:sz w:val="40"/>
          <w:szCs w:val="40"/>
        </w:rPr>
        <w:t>Small wooden brick with hole in it or soft fabric</w:t>
      </w:r>
      <w:r w:rsidR="002A326B">
        <w:rPr>
          <w:sz w:val="40"/>
          <w:szCs w:val="40"/>
        </w:rPr>
        <w:t xml:space="preserve"> to use as handle (see photo</w:t>
      </w:r>
      <w:r w:rsidR="00B30183">
        <w:rPr>
          <w:sz w:val="40"/>
          <w:szCs w:val="40"/>
        </w:rPr>
        <w:t>s</w:t>
      </w:r>
      <w:r w:rsidR="002A326B">
        <w:rPr>
          <w:sz w:val="40"/>
          <w:szCs w:val="40"/>
        </w:rPr>
        <w:t>)</w:t>
      </w:r>
    </w:p>
    <w:p w:rsidR="00B46343" w:rsidRDefault="00B46343" w:rsidP="00554151">
      <w:pPr>
        <w:rPr>
          <w:sz w:val="40"/>
          <w:szCs w:val="40"/>
        </w:rPr>
      </w:pPr>
    </w:p>
    <w:p w:rsidR="002A326B" w:rsidRDefault="002A326B" w:rsidP="00554151">
      <w:pPr>
        <w:rPr>
          <w:sz w:val="40"/>
          <w:szCs w:val="40"/>
        </w:rPr>
      </w:pPr>
      <w:r>
        <w:rPr>
          <w:sz w:val="40"/>
          <w:szCs w:val="40"/>
        </w:rPr>
        <w:t>Small favourite toy</w:t>
      </w:r>
    </w:p>
    <w:p w:rsidR="000F6CE1" w:rsidRDefault="000F6CE1" w:rsidP="00554151">
      <w:pPr>
        <w:rPr>
          <w:sz w:val="40"/>
          <w:szCs w:val="40"/>
        </w:rPr>
      </w:pPr>
    </w:p>
    <w:p w:rsidR="000F6CE1" w:rsidRDefault="000F6CE1" w:rsidP="00554151">
      <w:pPr>
        <w:rPr>
          <w:sz w:val="40"/>
          <w:szCs w:val="40"/>
        </w:rPr>
      </w:pPr>
    </w:p>
    <w:p w:rsidR="002A326B" w:rsidRDefault="002A326B" w:rsidP="00554151">
      <w:pPr>
        <w:rPr>
          <w:color w:val="FF0000"/>
          <w:sz w:val="40"/>
          <w:szCs w:val="40"/>
        </w:rPr>
      </w:pPr>
      <w:r w:rsidRPr="002A326B">
        <w:rPr>
          <w:sz w:val="48"/>
          <w:szCs w:val="48"/>
        </w:rPr>
        <w:lastRenderedPageBreak/>
        <w:t xml:space="preserve">Instructions </w:t>
      </w:r>
      <w:r>
        <w:rPr>
          <w:color w:val="FF0000"/>
          <w:sz w:val="40"/>
          <w:szCs w:val="40"/>
        </w:rPr>
        <w:t xml:space="preserve"> </w:t>
      </w:r>
    </w:p>
    <w:p w:rsidR="001D61F8" w:rsidRDefault="001D61F8" w:rsidP="00554151">
      <w:pPr>
        <w:rPr>
          <w:color w:val="FF0000"/>
          <w:sz w:val="40"/>
          <w:szCs w:val="40"/>
        </w:rPr>
      </w:pPr>
    </w:p>
    <w:p w:rsidR="001D61F8" w:rsidRDefault="001D61F8" w:rsidP="001D61F8">
      <w:pPr>
        <w:pStyle w:val="ListParagraph"/>
        <w:numPr>
          <w:ilvl w:val="0"/>
          <w:numId w:val="3"/>
        </w:num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 </w:t>
      </w:r>
      <w:r w:rsidRPr="001D61F8">
        <w:rPr>
          <w:color w:val="FF0000"/>
          <w:sz w:val="40"/>
          <w:szCs w:val="40"/>
        </w:rPr>
        <w:t>Remove the lid, it</w:t>
      </w:r>
      <w:r w:rsidR="000D276E">
        <w:rPr>
          <w:color w:val="FF0000"/>
          <w:sz w:val="40"/>
          <w:szCs w:val="40"/>
        </w:rPr>
        <w:t>’</w:t>
      </w:r>
      <w:r w:rsidRPr="001D61F8">
        <w:rPr>
          <w:color w:val="FF0000"/>
          <w:sz w:val="40"/>
          <w:szCs w:val="40"/>
        </w:rPr>
        <w:t>s not needed.</w:t>
      </w:r>
      <w:r w:rsidR="009A7B8D">
        <w:rPr>
          <w:color w:val="FF0000"/>
          <w:sz w:val="40"/>
          <w:szCs w:val="40"/>
        </w:rPr>
        <w:t xml:space="preserve"> Cover the outside </w:t>
      </w:r>
      <w:r w:rsidR="000D276E">
        <w:rPr>
          <w:color w:val="FF0000"/>
          <w:sz w:val="40"/>
          <w:szCs w:val="40"/>
        </w:rPr>
        <w:t>and base of the tube using Duck</w:t>
      </w:r>
      <w:r w:rsidR="009A7B8D">
        <w:rPr>
          <w:color w:val="FF0000"/>
          <w:sz w:val="40"/>
          <w:szCs w:val="40"/>
        </w:rPr>
        <w:t>tape or coloured card and a glue stick.</w:t>
      </w:r>
    </w:p>
    <w:p w:rsidR="00EE1B3A" w:rsidRPr="001D61F8" w:rsidRDefault="00EE1B3A" w:rsidP="00EE1B3A">
      <w:pPr>
        <w:pStyle w:val="ListParagraph"/>
        <w:ind w:left="644"/>
        <w:rPr>
          <w:color w:val="FF0000"/>
          <w:sz w:val="40"/>
          <w:szCs w:val="40"/>
        </w:rPr>
      </w:pPr>
    </w:p>
    <w:p w:rsidR="00554151" w:rsidRPr="002A326B" w:rsidRDefault="00263C53" w:rsidP="00554151">
      <w:pPr>
        <w:rPr>
          <w:color w:val="FF0000"/>
          <w:sz w:val="40"/>
          <w:szCs w:val="40"/>
        </w:rPr>
      </w:pPr>
      <w:r w:rsidRPr="00263C53">
        <w:rPr>
          <w:noProof/>
          <w:color w:val="FF0000"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230346</wp:posOffset>
            </wp:positionV>
            <wp:extent cx="2152800" cy="1807200"/>
            <wp:effectExtent l="0" t="209550" r="0" b="212725"/>
            <wp:wrapSquare wrapText="bothSides"/>
            <wp:docPr id="1" name="Picture 1" descr="C:\Users\c082350\Documents\resource pictures\pic puppe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082350\Documents\resource pictures\pic puppet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7" t="10465" r="12153" b="20100"/>
                    <a:stretch/>
                  </pic:blipFill>
                  <pic:spPr bwMode="auto">
                    <a:xfrm>
                      <a:off x="0" y="0"/>
                      <a:ext cx="2152800" cy="18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300000" rev="1620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056">
        <w:rPr>
          <w:color w:val="FF0000"/>
          <w:sz w:val="24"/>
          <w:szCs w:val="24"/>
        </w:rPr>
        <w:t xml:space="preserve">            </w:t>
      </w:r>
      <w:r w:rsidR="009A7B8D">
        <w:rPr>
          <w:noProof/>
          <w:sz w:val="40"/>
          <w:szCs w:val="40"/>
          <w:lang w:eastAsia="en-GB"/>
        </w:rPr>
        <w:drawing>
          <wp:inline distT="0" distB="0" distL="0" distR="0" wp14:anchorId="160AE38E" wp14:editId="3AC86A6B">
            <wp:extent cx="2139950" cy="22193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276E" w:rsidRPr="000D276E" w:rsidRDefault="000D276E" w:rsidP="000D276E">
      <w:pPr>
        <w:rPr>
          <w:sz w:val="40"/>
          <w:szCs w:val="40"/>
        </w:rPr>
      </w:pPr>
    </w:p>
    <w:p w:rsidR="000D276E" w:rsidRPr="000D276E" w:rsidRDefault="000D276E" w:rsidP="000D276E">
      <w:pPr>
        <w:pStyle w:val="ListParagraph"/>
        <w:ind w:left="644"/>
        <w:rPr>
          <w:sz w:val="40"/>
          <w:szCs w:val="40"/>
        </w:rPr>
      </w:pPr>
    </w:p>
    <w:p w:rsidR="00EE1B3A" w:rsidRPr="00EE1B3A" w:rsidRDefault="002A326B" w:rsidP="00FB69C7">
      <w:pPr>
        <w:pStyle w:val="ListParagraph"/>
        <w:numPr>
          <w:ilvl w:val="0"/>
          <w:numId w:val="3"/>
        </w:numPr>
        <w:rPr>
          <w:sz w:val="40"/>
          <w:szCs w:val="40"/>
        </w:rPr>
      </w:pPr>
      <w:r w:rsidRPr="00FB69C7">
        <w:rPr>
          <w:color w:val="FF0000"/>
          <w:sz w:val="40"/>
          <w:szCs w:val="40"/>
        </w:rPr>
        <w:t xml:space="preserve">Try to cover about </w:t>
      </w:r>
      <w:r w:rsidR="009A7B8D" w:rsidRPr="00FB69C7">
        <w:rPr>
          <w:color w:val="FF0000"/>
          <w:sz w:val="40"/>
          <w:szCs w:val="40"/>
        </w:rPr>
        <w:t>5cms inside the tube top.</w:t>
      </w:r>
    </w:p>
    <w:p w:rsidR="00EE1B3A" w:rsidRPr="00EE1B3A" w:rsidRDefault="00EE1B3A" w:rsidP="00EE1B3A">
      <w:pPr>
        <w:pStyle w:val="ListParagraph"/>
        <w:ind w:left="644"/>
        <w:rPr>
          <w:sz w:val="40"/>
          <w:szCs w:val="40"/>
        </w:rPr>
      </w:pPr>
    </w:p>
    <w:p w:rsidR="009A7B8D" w:rsidRPr="00FB69C7" w:rsidRDefault="00E1450F" w:rsidP="00EE1B3A">
      <w:pPr>
        <w:pStyle w:val="ListParagraph"/>
        <w:ind w:left="644"/>
        <w:rPr>
          <w:sz w:val="40"/>
          <w:szCs w:val="40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707DCDD7">
            <wp:extent cx="3073400" cy="170224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202" cy="175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69C7" w:rsidRDefault="00FB69C7" w:rsidP="00FB69C7">
      <w:pPr>
        <w:rPr>
          <w:sz w:val="40"/>
          <w:szCs w:val="40"/>
        </w:rPr>
      </w:pPr>
      <w:r>
        <w:rPr>
          <w:sz w:val="40"/>
          <w:szCs w:val="40"/>
        </w:rPr>
        <w:t xml:space="preserve">   </w:t>
      </w:r>
    </w:p>
    <w:p w:rsidR="00B46343" w:rsidRDefault="00B46343" w:rsidP="00FB69C7">
      <w:pPr>
        <w:rPr>
          <w:sz w:val="40"/>
          <w:szCs w:val="40"/>
        </w:rPr>
      </w:pPr>
    </w:p>
    <w:p w:rsidR="000D276E" w:rsidRDefault="000D276E" w:rsidP="000D276E">
      <w:pPr>
        <w:rPr>
          <w:sz w:val="40"/>
          <w:szCs w:val="40"/>
        </w:rPr>
      </w:pPr>
    </w:p>
    <w:p w:rsidR="00E243E9" w:rsidRPr="00EE1B3A" w:rsidRDefault="000D276E" w:rsidP="00EE1B3A">
      <w:pPr>
        <w:pStyle w:val="ListParagraph"/>
        <w:numPr>
          <w:ilvl w:val="0"/>
          <w:numId w:val="3"/>
        </w:numPr>
        <w:rPr>
          <w:color w:val="FF0000"/>
          <w:sz w:val="40"/>
          <w:szCs w:val="40"/>
        </w:rPr>
      </w:pPr>
      <w:r w:rsidRPr="00EE1B3A">
        <w:rPr>
          <w:color w:val="FF0000"/>
          <w:sz w:val="40"/>
          <w:szCs w:val="40"/>
        </w:rPr>
        <w:t xml:space="preserve"> </w:t>
      </w:r>
      <w:r w:rsidR="00316056" w:rsidRPr="00EE1B3A">
        <w:rPr>
          <w:color w:val="FF0000"/>
          <w:sz w:val="40"/>
          <w:szCs w:val="40"/>
        </w:rPr>
        <w:t>Make a hole throu</w:t>
      </w:r>
      <w:r w:rsidR="00B46343" w:rsidRPr="00EE1B3A">
        <w:rPr>
          <w:color w:val="FF0000"/>
          <w:sz w:val="40"/>
          <w:szCs w:val="40"/>
        </w:rPr>
        <w:t xml:space="preserve">gh the bottom of the tube and push the dowling rod through. </w:t>
      </w:r>
    </w:p>
    <w:p w:rsidR="00E243E9" w:rsidRPr="00E243E9" w:rsidRDefault="00E243E9" w:rsidP="00E243E9">
      <w:pPr>
        <w:pStyle w:val="ListParagraph"/>
        <w:rPr>
          <w:color w:val="FF0000"/>
          <w:sz w:val="40"/>
          <w:szCs w:val="40"/>
        </w:rPr>
      </w:pPr>
    </w:p>
    <w:p w:rsidR="00316056" w:rsidRPr="00E243E9" w:rsidRDefault="00E1450F" w:rsidP="00E243E9">
      <w:pPr>
        <w:rPr>
          <w:color w:val="FF0000"/>
          <w:sz w:val="40"/>
          <w:szCs w:val="40"/>
        </w:rPr>
      </w:pPr>
      <w:r w:rsidRPr="00FB69C7">
        <w:rPr>
          <w:noProof/>
          <w:lang w:eastAsia="en-GB"/>
        </w:rPr>
        <w:drawing>
          <wp:inline distT="0" distB="0" distL="0" distR="0">
            <wp:extent cx="4253230" cy="2291137"/>
            <wp:effectExtent l="38100" t="38100" r="52070" b="52070"/>
            <wp:docPr id="5" name="Picture 5" descr="C:\Users\c082350\AppData\Local\Microsoft\Windows\INetCache\Content.Word\DSC_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082350\AppData\Local\Microsoft\Windows\INetCache\Content.Word\DSC_1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229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0D276E" w:rsidRPr="000D276E" w:rsidRDefault="000D276E" w:rsidP="000D276E">
      <w:pPr>
        <w:rPr>
          <w:color w:val="FF0000"/>
          <w:sz w:val="40"/>
          <w:szCs w:val="40"/>
        </w:rPr>
      </w:pPr>
    </w:p>
    <w:p w:rsidR="00E243E9" w:rsidRPr="000F6CE1" w:rsidRDefault="000F6CE1" w:rsidP="000F6CE1">
      <w:pPr>
        <w:pStyle w:val="ListParagraph"/>
        <w:numPr>
          <w:ilvl w:val="0"/>
          <w:numId w:val="3"/>
        </w:num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 </w:t>
      </w:r>
      <w:r w:rsidR="000D276E" w:rsidRPr="000F6CE1">
        <w:rPr>
          <w:color w:val="FF0000"/>
          <w:sz w:val="40"/>
          <w:szCs w:val="40"/>
        </w:rPr>
        <w:t xml:space="preserve"> </w:t>
      </w:r>
      <w:r w:rsidR="00B46343" w:rsidRPr="000F6CE1">
        <w:rPr>
          <w:color w:val="FF0000"/>
          <w:sz w:val="40"/>
          <w:szCs w:val="40"/>
        </w:rPr>
        <w:t>Attach a small wooden brick with a hole in it or wind some soft fabric around the</w:t>
      </w:r>
      <w:r w:rsidR="000D276E" w:rsidRPr="000F6CE1">
        <w:rPr>
          <w:color w:val="FF0000"/>
          <w:sz w:val="40"/>
          <w:szCs w:val="40"/>
        </w:rPr>
        <w:t xml:space="preserve"> bottom</w:t>
      </w:r>
      <w:r w:rsidR="00B46343" w:rsidRPr="000F6CE1">
        <w:rPr>
          <w:color w:val="FF0000"/>
          <w:sz w:val="40"/>
          <w:szCs w:val="40"/>
        </w:rPr>
        <w:t xml:space="preserve"> end and secure with tape or glue. </w:t>
      </w:r>
      <w:r w:rsidR="000D276E" w:rsidRPr="000F6CE1">
        <w:rPr>
          <w:color w:val="FF0000"/>
          <w:sz w:val="40"/>
          <w:szCs w:val="40"/>
        </w:rPr>
        <w:t xml:space="preserve"> </w:t>
      </w:r>
      <w:r w:rsidR="00B46343" w:rsidRPr="000F6CE1">
        <w:rPr>
          <w:color w:val="FF0000"/>
          <w:sz w:val="40"/>
          <w:szCs w:val="40"/>
        </w:rPr>
        <w:t>(this makes it easier to hold)</w:t>
      </w:r>
    </w:p>
    <w:p w:rsidR="00E243E9" w:rsidRDefault="00B46343" w:rsidP="009A7B8D">
      <w:pPr>
        <w:rPr>
          <w:i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725D5984" wp14:editId="02401A89">
            <wp:extent cx="4798031" cy="2680970"/>
            <wp:effectExtent l="0" t="0" r="3175" b="5080"/>
            <wp:docPr id="11" name="Picture 11" descr="C:\Users\c082350\AppData\Local\Microsoft\Windows\INetCache\Content.Word\DSC_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082350\AppData\Local\Microsoft\Windows\INetCache\Content.Word\DSC_11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321" cy="2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3E9" w:rsidRDefault="00E243E9" w:rsidP="009A7B8D">
      <w:pPr>
        <w:rPr>
          <w:i/>
          <w:sz w:val="40"/>
          <w:szCs w:val="40"/>
        </w:rPr>
      </w:pPr>
    </w:p>
    <w:p w:rsidR="00EE1B3A" w:rsidRDefault="00EE1B3A" w:rsidP="00EE1B3A">
      <w:pPr>
        <w:pStyle w:val="ListParagraph"/>
        <w:numPr>
          <w:ilvl w:val="0"/>
          <w:numId w:val="3"/>
        </w:numPr>
        <w:rPr>
          <w:color w:val="FF0000"/>
          <w:sz w:val="40"/>
          <w:szCs w:val="40"/>
        </w:rPr>
      </w:pPr>
      <w:r w:rsidRPr="00EE1B3A">
        <w:rPr>
          <w:color w:val="FF0000"/>
          <w:sz w:val="40"/>
          <w:szCs w:val="40"/>
        </w:rPr>
        <w:t xml:space="preserve"> </w:t>
      </w:r>
      <w:r w:rsidR="00F96ED1" w:rsidRPr="00EE1B3A">
        <w:rPr>
          <w:color w:val="FF0000"/>
          <w:sz w:val="40"/>
          <w:szCs w:val="40"/>
        </w:rPr>
        <w:t>Where the dowling</w:t>
      </w:r>
      <w:r w:rsidRPr="00EE1B3A">
        <w:rPr>
          <w:color w:val="FF0000"/>
          <w:sz w:val="40"/>
          <w:szCs w:val="40"/>
        </w:rPr>
        <w:t xml:space="preserve"> rod</w:t>
      </w:r>
      <w:r w:rsidR="00365C43">
        <w:rPr>
          <w:color w:val="FF0000"/>
          <w:sz w:val="40"/>
          <w:szCs w:val="40"/>
        </w:rPr>
        <w:t xml:space="preserve"> pokes through</w:t>
      </w:r>
      <w:r w:rsidR="00F96ED1" w:rsidRPr="00EE1B3A">
        <w:rPr>
          <w:color w:val="FF0000"/>
          <w:sz w:val="40"/>
          <w:szCs w:val="40"/>
        </w:rPr>
        <w:t xml:space="preserve"> the top of the tube, use a glue gun, tape or elastic </w:t>
      </w:r>
      <w:r w:rsidR="00365C43">
        <w:rPr>
          <w:color w:val="FF0000"/>
          <w:sz w:val="40"/>
          <w:szCs w:val="40"/>
        </w:rPr>
        <w:t>bands to attach a favourite toy securely.</w:t>
      </w:r>
      <w:bookmarkStart w:id="0" w:name="_GoBack"/>
      <w:bookmarkEnd w:id="0"/>
      <w:r w:rsidR="00F96ED1" w:rsidRPr="00EE1B3A">
        <w:rPr>
          <w:color w:val="FF0000"/>
          <w:sz w:val="40"/>
          <w:szCs w:val="40"/>
        </w:rPr>
        <w:t xml:space="preserve"> (</w:t>
      </w:r>
      <w:r w:rsidR="00302774" w:rsidRPr="00EE1B3A">
        <w:rPr>
          <w:color w:val="FF0000"/>
          <w:sz w:val="40"/>
          <w:szCs w:val="40"/>
        </w:rPr>
        <w:t xml:space="preserve"> </w:t>
      </w:r>
      <w:r>
        <w:rPr>
          <w:color w:val="FF0000"/>
          <w:sz w:val="40"/>
          <w:szCs w:val="40"/>
        </w:rPr>
        <w:t xml:space="preserve"> </w:t>
      </w:r>
      <w:r w:rsidR="00F96ED1" w:rsidRPr="00EE1B3A">
        <w:rPr>
          <w:color w:val="FF0000"/>
          <w:sz w:val="40"/>
          <w:szCs w:val="40"/>
        </w:rPr>
        <w:t>ensure</w:t>
      </w:r>
      <w:r>
        <w:rPr>
          <w:color w:val="FF0000"/>
          <w:sz w:val="40"/>
          <w:szCs w:val="40"/>
        </w:rPr>
        <w:t xml:space="preserve"> </w:t>
      </w:r>
      <w:r w:rsidR="00F96ED1" w:rsidRPr="00EE1B3A">
        <w:rPr>
          <w:color w:val="FF0000"/>
          <w:sz w:val="40"/>
          <w:szCs w:val="40"/>
        </w:rPr>
        <w:t xml:space="preserve"> its small enough to pull in and out of the tube first!</w:t>
      </w:r>
    </w:p>
    <w:p w:rsidR="00EE1B3A" w:rsidRDefault="00EE1B3A" w:rsidP="00EE1B3A">
      <w:pPr>
        <w:pStyle w:val="ListParagraph"/>
        <w:ind w:left="644"/>
        <w:rPr>
          <w:color w:val="FF0000"/>
          <w:sz w:val="40"/>
          <w:szCs w:val="40"/>
        </w:rPr>
      </w:pPr>
    </w:p>
    <w:p w:rsidR="00EE1B3A" w:rsidRDefault="00EE1B3A" w:rsidP="00EE1B3A">
      <w:pPr>
        <w:rPr>
          <w:color w:val="FF0000"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>
            <wp:extent cx="5731510" cy="3233218"/>
            <wp:effectExtent l="0" t="0" r="2540" b="5715"/>
            <wp:docPr id="13" name="Picture 13" descr="C:\Users\c082350\AppData\Local\Microsoft\Windows\INetCache\Content.Word\DSC_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082350\AppData\Local\Microsoft\Windows\INetCache\Content.Word\DSC_11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B3A" w:rsidRPr="00EE1B3A" w:rsidRDefault="00EE1B3A" w:rsidP="00EE1B3A">
      <w:pPr>
        <w:rPr>
          <w:color w:val="FF0000"/>
          <w:sz w:val="40"/>
          <w:szCs w:val="40"/>
        </w:rPr>
      </w:pPr>
    </w:p>
    <w:p w:rsidR="00EE1B3A" w:rsidRDefault="00EE1B3A" w:rsidP="00EE1B3A">
      <w:pPr>
        <w:pStyle w:val="ListParagraph"/>
        <w:ind w:left="644"/>
        <w:rPr>
          <w:color w:val="FF0000"/>
          <w:sz w:val="40"/>
          <w:szCs w:val="40"/>
        </w:rPr>
      </w:pPr>
    </w:p>
    <w:p w:rsidR="00EE1B3A" w:rsidRPr="00EE1B3A" w:rsidRDefault="00EE1B3A" w:rsidP="00EE1B3A">
      <w:pPr>
        <w:pStyle w:val="ListParagraph"/>
        <w:numPr>
          <w:ilvl w:val="0"/>
          <w:numId w:val="3"/>
        </w:numPr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302774" w:rsidRPr="00EE1B3A">
        <w:rPr>
          <w:color w:val="FF0000"/>
          <w:sz w:val="40"/>
          <w:szCs w:val="40"/>
        </w:rPr>
        <w:t>Pull the puppet</w:t>
      </w:r>
      <w:r w:rsidRPr="00EE1B3A">
        <w:rPr>
          <w:color w:val="FF0000"/>
          <w:sz w:val="40"/>
          <w:szCs w:val="40"/>
        </w:rPr>
        <w:t xml:space="preserve"> </w:t>
      </w:r>
      <w:r w:rsidR="00302774" w:rsidRPr="00EE1B3A">
        <w:rPr>
          <w:color w:val="FF0000"/>
          <w:sz w:val="40"/>
          <w:szCs w:val="40"/>
        </w:rPr>
        <w:t>down into the tube until it is hidden from</w:t>
      </w:r>
      <w:r w:rsidRPr="00EE1B3A">
        <w:rPr>
          <w:color w:val="FF0000"/>
          <w:sz w:val="40"/>
          <w:szCs w:val="40"/>
        </w:rPr>
        <w:t xml:space="preserve"> </w:t>
      </w:r>
      <w:r w:rsidR="00302774" w:rsidRPr="00EE1B3A">
        <w:rPr>
          <w:color w:val="FF0000"/>
          <w:sz w:val="40"/>
          <w:szCs w:val="40"/>
        </w:rPr>
        <w:t xml:space="preserve">sight.  </w:t>
      </w:r>
    </w:p>
    <w:p w:rsidR="00EE1B3A" w:rsidRPr="00EE1B3A" w:rsidRDefault="00EE1B3A" w:rsidP="00EE1B3A">
      <w:pPr>
        <w:pStyle w:val="ListParagraph"/>
        <w:rPr>
          <w:sz w:val="40"/>
          <w:szCs w:val="40"/>
        </w:rPr>
      </w:pPr>
    </w:p>
    <w:p w:rsidR="00EE1B3A" w:rsidRDefault="00EE1B3A" w:rsidP="00EE1B3A">
      <w:pPr>
        <w:pStyle w:val="ListParagraph"/>
        <w:ind w:left="644"/>
        <w:rPr>
          <w:sz w:val="40"/>
          <w:szCs w:val="40"/>
        </w:rPr>
      </w:pPr>
    </w:p>
    <w:p w:rsidR="00302774" w:rsidRPr="00EE1B3A" w:rsidRDefault="00302774" w:rsidP="00EE1B3A">
      <w:pPr>
        <w:pStyle w:val="ListParagraph"/>
        <w:ind w:left="644"/>
        <w:rPr>
          <w:color w:val="FF0000"/>
          <w:sz w:val="40"/>
          <w:szCs w:val="40"/>
        </w:rPr>
      </w:pPr>
    </w:p>
    <w:p w:rsidR="00E243E9" w:rsidRPr="00B46343" w:rsidRDefault="00E243E9" w:rsidP="00B46343">
      <w:pPr>
        <w:ind w:left="360"/>
        <w:rPr>
          <w:sz w:val="40"/>
          <w:szCs w:val="40"/>
        </w:rPr>
      </w:pPr>
    </w:p>
    <w:p w:rsidR="005B68A6" w:rsidRDefault="00302774" w:rsidP="00EE1B3A">
      <w:pPr>
        <w:pStyle w:val="ListParagraph"/>
        <w:numPr>
          <w:ilvl w:val="0"/>
          <w:numId w:val="3"/>
        </w:numPr>
        <w:rPr>
          <w:sz w:val="40"/>
          <w:szCs w:val="40"/>
        </w:rPr>
      </w:pPr>
      <w:r>
        <w:rPr>
          <w:sz w:val="40"/>
          <w:szCs w:val="40"/>
        </w:rPr>
        <w:lastRenderedPageBreak/>
        <w:t>Hold the tube a short distance from the child and slowly push the puppet out.</w:t>
      </w:r>
    </w:p>
    <w:p w:rsidR="00302774" w:rsidRDefault="00302774" w:rsidP="005B68A6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>Lots of talking ,</w:t>
      </w:r>
      <w:r w:rsidR="005B68A6">
        <w:rPr>
          <w:sz w:val="40"/>
          <w:szCs w:val="40"/>
        </w:rPr>
        <w:t xml:space="preserve"> sounds,</w:t>
      </w:r>
      <w:r>
        <w:rPr>
          <w:sz w:val="40"/>
          <w:szCs w:val="40"/>
        </w:rPr>
        <w:t xml:space="preserve"> watching,</w:t>
      </w:r>
      <w:r w:rsidR="005B68A6">
        <w:rPr>
          <w:sz w:val="40"/>
          <w:szCs w:val="40"/>
        </w:rPr>
        <w:t xml:space="preserve"> looking,</w:t>
      </w:r>
      <w:r>
        <w:rPr>
          <w:sz w:val="40"/>
          <w:szCs w:val="40"/>
        </w:rPr>
        <w:t xml:space="preserve"> stories and fun.</w:t>
      </w:r>
    </w:p>
    <w:p w:rsidR="00302774" w:rsidRDefault="00302774" w:rsidP="00302774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>You can make more than one pringle puppet and watch your child enjoy the show!</w:t>
      </w:r>
    </w:p>
    <w:p w:rsidR="00302774" w:rsidRDefault="00302774" w:rsidP="00302774">
      <w:pPr>
        <w:pStyle w:val="ListParagraph"/>
        <w:rPr>
          <w:sz w:val="40"/>
          <w:szCs w:val="40"/>
        </w:rPr>
      </w:pPr>
    </w:p>
    <w:p w:rsidR="00F96ED1" w:rsidRPr="00F96ED1" w:rsidRDefault="00F96ED1" w:rsidP="00F96ED1">
      <w:pPr>
        <w:pStyle w:val="ListParagraph"/>
        <w:rPr>
          <w:sz w:val="40"/>
          <w:szCs w:val="40"/>
        </w:rPr>
      </w:pPr>
    </w:p>
    <w:p w:rsidR="00554151" w:rsidRPr="00B30183" w:rsidRDefault="000F6CE1" w:rsidP="00B30183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 wp14:anchorId="1B15E345">
            <wp:extent cx="5239820" cy="57613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562" cy="5770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54151" w:rsidRPr="00B301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24D9" w:rsidRDefault="007924D9" w:rsidP="00316056">
      <w:pPr>
        <w:spacing w:after="0" w:line="240" w:lineRule="auto"/>
      </w:pPr>
      <w:r>
        <w:separator/>
      </w:r>
    </w:p>
  </w:endnote>
  <w:endnote w:type="continuationSeparator" w:id="0">
    <w:p w:rsidR="007924D9" w:rsidRDefault="007924D9" w:rsidP="00316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24D9" w:rsidRDefault="007924D9" w:rsidP="00316056">
      <w:pPr>
        <w:spacing w:after="0" w:line="240" w:lineRule="auto"/>
      </w:pPr>
      <w:r>
        <w:separator/>
      </w:r>
    </w:p>
  </w:footnote>
  <w:footnote w:type="continuationSeparator" w:id="0">
    <w:p w:rsidR="007924D9" w:rsidRDefault="007924D9" w:rsidP="003160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5B253F"/>
    <w:multiLevelType w:val="hybridMultilevel"/>
    <w:tmpl w:val="096E0F18"/>
    <w:lvl w:ilvl="0" w:tplc="17B255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E564389"/>
    <w:multiLevelType w:val="hybridMultilevel"/>
    <w:tmpl w:val="F8161B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3E309E"/>
    <w:multiLevelType w:val="hybridMultilevel"/>
    <w:tmpl w:val="1B9216C2"/>
    <w:lvl w:ilvl="0" w:tplc="6C1C0610">
      <w:start w:val="1"/>
      <w:numFmt w:val="decimal"/>
      <w:lvlText w:val="%1."/>
      <w:lvlJc w:val="left"/>
      <w:pPr>
        <w:ind w:left="644" w:hanging="360"/>
      </w:pPr>
      <w:rPr>
        <w:rFonts w:hint="default"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151"/>
    <w:rsid w:val="00005C49"/>
    <w:rsid w:val="000D276E"/>
    <w:rsid w:val="000F6CE1"/>
    <w:rsid w:val="00154CC0"/>
    <w:rsid w:val="001D61F8"/>
    <w:rsid w:val="00263C53"/>
    <w:rsid w:val="002A326B"/>
    <w:rsid w:val="00302774"/>
    <w:rsid w:val="00316056"/>
    <w:rsid w:val="00365C43"/>
    <w:rsid w:val="00554151"/>
    <w:rsid w:val="005B68A6"/>
    <w:rsid w:val="0078479F"/>
    <w:rsid w:val="007924D9"/>
    <w:rsid w:val="009A2CEA"/>
    <w:rsid w:val="009A7B8D"/>
    <w:rsid w:val="00A561E6"/>
    <w:rsid w:val="00AC39DB"/>
    <w:rsid w:val="00B30183"/>
    <w:rsid w:val="00B370E1"/>
    <w:rsid w:val="00B46343"/>
    <w:rsid w:val="00E1450F"/>
    <w:rsid w:val="00E243E9"/>
    <w:rsid w:val="00EE1B3A"/>
    <w:rsid w:val="00EF4666"/>
    <w:rsid w:val="00F96ED1"/>
    <w:rsid w:val="00FB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A1F676"/>
  <w15:chartTrackingRefBased/>
  <w15:docId w15:val="{3E69A084-72C4-4F3E-A54B-08F42009A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326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160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6056"/>
  </w:style>
  <w:style w:type="paragraph" w:styleId="Footer">
    <w:name w:val="footer"/>
    <w:basedOn w:val="Normal"/>
    <w:link w:val="FooterChar"/>
    <w:uiPriority w:val="99"/>
    <w:unhideWhenUsed/>
    <w:rsid w:val="003160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6056"/>
  </w:style>
  <w:style w:type="character" w:styleId="CommentReference">
    <w:name w:val="annotation reference"/>
    <w:basedOn w:val="DefaultParagraphFont"/>
    <w:uiPriority w:val="99"/>
    <w:semiHidden/>
    <w:unhideWhenUsed/>
    <w:rsid w:val="00E145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45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45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45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450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Cardiff Council - Cyngor Dinas Caerdydd</Company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Beynon, Helen</dc:creator>
  <cp:keywords/>
  <dc:description/>
  <cp:lastModifiedBy>Beynon, Helen</cp:lastModifiedBy>
  <cp:revision>2</cp:revision>
  <dcterms:created xsi:type="dcterms:W3CDTF">2020-05-12T15:46:00Z</dcterms:created>
  <dcterms:modified xsi:type="dcterms:W3CDTF">2020-05-12T15:46:00Z</dcterms:modified>
</cp:coreProperties>
</file>